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CB" w:rsidRPr="00205D85" w:rsidRDefault="00E63CCB" w:rsidP="00E63CCB">
      <w:pPr>
        <w:jc w:val="center"/>
        <w:rPr>
          <w:rFonts w:asciiTheme="majorBidi" w:hAnsiTheme="majorBidi" w:cs="Times New Roman"/>
          <w:b/>
          <w:bCs/>
          <w:rtl/>
        </w:rPr>
      </w:pPr>
      <w:r w:rsidRPr="00205D85">
        <w:rPr>
          <w:rFonts w:asciiTheme="majorBidi" w:hAnsiTheme="majorBidi" w:cs="Times New Roman" w:hint="cs"/>
          <w:b/>
          <w:bCs/>
          <w:rtl/>
        </w:rPr>
        <w:t>الشروط</w:t>
      </w:r>
      <w:r w:rsidRPr="00205D85">
        <w:rPr>
          <w:rFonts w:asciiTheme="majorBidi" w:hAnsiTheme="majorBidi" w:cs="Times New Roman"/>
          <w:b/>
          <w:bCs/>
          <w:rtl/>
        </w:rPr>
        <w:t xml:space="preserve"> المطلوبة</w:t>
      </w:r>
    </w:p>
    <w:p w:rsidR="00E63CCB" w:rsidRDefault="00E63CCB" w:rsidP="00205D85">
      <w:pPr>
        <w:jc w:val="center"/>
        <w:rPr>
          <w:rFonts w:asciiTheme="majorBidi" w:hAnsiTheme="majorBidi" w:cs="Times New Roman"/>
          <w:b/>
          <w:bCs/>
          <w:rtl/>
        </w:rPr>
      </w:pPr>
      <w:r w:rsidRPr="00205D85">
        <w:rPr>
          <w:rFonts w:asciiTheme="majorBidi" w:hAnsiTheme="majorBidi" w:cs="Times New Roman"/>
          <w:b/>
          <w:bCs/>
          <w:rtl/>
        </w:rPr>
        <w:t>للترخيص لمراكز الدراسات والبحوث</w:t>
      </w:r>
    </w:p>
    <w:p w:rsidR="00816B06" w:rsidRPr="00205D85" w:rsidRDefault="00816B06" w:rsidP="00205D85">
      <w:pPr>
        <w:jc w:val="center"/>
        <w:rPr>
          <w:rFonts w:asciiTheme="majorBidi" w:hAnsiTheme="majorBidi" w:cs="Times New Roman"/>
          <w:b/>
          <w:bCs/>
          <w:rtl/>
        </w:rPr>
      </w:pPr>
    </w:p>
    <w:p w:rsidR="007C4762" w:rsidRPr="00AC6B53" w:rsidRDefault="007C4762" w:rsidP="00E31F2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صاحب المركز حاصل على درجة علمية عليا 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>(</w:t>
      </w:r>
      <w:r w:rsidRPr="00AC6B53">
        <w:rPr>
          <w:rFonts w:asciiTheme="majorBidi" w:hAnsiTheme="majorBidi" w:cstheme="majorBidi"/>
          <w:sz w:val="26"/>
          <w:szCs w:val="26"/>
          <w:rtl/>
        </w:rPr>
        <w:t>إجازة جامعية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>)</w:t>
      </w:r>
      <w:r w:rsidR="005B1CAC">
        <w:rPr>
          <w:rFonts w:asciiTheme="majorBidi" w:hAnsiTheme="majorBidi" w:cstheme="majorBidi"/>
          <w:sz w:val="26"/>
          <w:szCs w:val="26"/>
          <w:rtl/>
        </w:rPr>
        <w:t xml:space="preserve"> وخبرة في الدراسات 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ت</w:t>
      </w:r>
      <w:r w:rsidR="005B1CAC">
        <w:rPr>
          <w:rFonts w:asciiTheme="majorBidi" w:hAnsiTheme="majorBidi" w:cstheme="majorBidi"/>
          <w:sz w:val="26"/>
          <w:szCs w:val="26"/>
          <w:rtl/>
        </w:rPr>
        <w:t>قبلها ال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وزارة</w:t>
      </w:r>
      <w:r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7C4762" w:rsidRPr="00AC6B53" w:rsidRDefault="007C4762" w:rsidP="00C9645F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مجلس إدارة 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 xml:space="preserve">مؤلف من 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خمسة أشخاص </w:t>
      </w:r>
      <w:r w:rsidR="004D420C">
        <w:rPr>
          <w:rFonts w:asciiTheme="majorBidi" w:hAnsiTheme="majorBidi" w:cstheme="majorBidi" w:hint="cs"/>
          <w:sz w:val="26"/>
          <w:szCs w:val="26"/>
          <w:rtl/>
        </w:rPr>
        <w:t>سوريين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،</w:t>
      </w:r>
      <w:r w:rsidR="004D420C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ثلاثة </w:t>
      </w:r>
      <w:r w:rsidR="00C9645F" w:rsidRPr="00AC6B53">
        <w:rPr>
          <w:rFonts w:asciiTheme="majorBidi" w:hAnsiTheme="majorBidi" w:cstheme="majorBidi"/>
          <w:sz w:val="26"/>
          <w:szCs w:val="26"/>
          <w:rtl/>
        </w:rPr>
        <w:t xml:space="preserve">منهم </w:t>
      </w:r>
      <w:r w:rsidRPr="00AC6B53">
        <w:rPr>
          <w:rFonts w:asciiTheme="majorBidi" w:hAnsiTheme="majorBidi" w:cstheme="majorBidi"/>
          <w:sz w:val="26"/>
          <w:szCs w:val="26"/>
          <w:rtl/>
        </w:rPr>
        <w:t>على الأقل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 xml:space="preserve"> يحملون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درجة عليا </w:t>
      </w:r>
      <w:r w:rsidR="005B1CAC">
        <w:rPr>
          <w:rFonts w:asciiTheme="majorBidi" w:hAnsiTheme="majorBidi" w:cstheme="majorBidi"/>
          <w:sz w:val="26"/>
          <w:szCs w:val="26"/>
          <w:rtl/>
        </w:rPr>
        <w:t>(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>ماجستير وما فوق)</w:t>
      </w:r>
      <w:r w:rsidR="007E5EC7">
        <w:rPr>
          <w:rFonts w:asciiTheme="majorBidi" w:hAnsiTheme="majorBidi" w:cstheme="majorBidi" w:hint="cs"/>
          <w:sz w:val="26"/>
          <w:szCs w:val="26"/>
          <w:rtl/>
        </w:rPr>
        <w:t xml:space="preserve"> وجميعهم يمتلكون</w:t>
      </w:r>
      <w:r w:rsidR="00C9645F" w:rsidRPr="00AC6B5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خبرة في </w:t>
      </w:r>
      <w:r w:rsidR="005B1CAC">
        <w:rPr>
          <w:rFonts w:asciiTheme="majorBidi" w:hAnsiTheme="majorBidi" w:cstheme="majorBidi"/>
          <w:sz w:val="26"/>
          <w:szCs w:val="26"/>
          <w:rtl/>
        </w:rPr>
        <w:t xml:space="preserve">الدراسات 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ت</w:t>
      </w:r>
      <w:r w:rsidR="005B1CAC">
        <w:rPr>
          <w:rFonts w:asciiTheme="majorBidi" w:hAnsiTheme="majorBidi" w:cstheme="majorBidi"/>
          <w:sz w:val="26"/>
          <w:szCs w:val="26"/>
          <w:rtl/>
        </w:rPr>
        <w:t>قدرها ال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وزارة</w:t>
      </w:r>
      <w:r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7C4762" w:rsidRPr="00AC6B53" w:rsidRDefault="00A73E05" w:rsidP="00A73E05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</w:rPr>
        <w:t>البنية التحتية (</w:t>
      </w:r>
      <w:r w:rsidR="007C4762" w:rsidRPr="00AC6B53">
        <w:rPr>
          <w:rFonts w:asciiTheme="majorBidi" w:hAnsiTheme="majorBidi" w:cstheme="majorBidi"/>
          <w:sz w:val="26"/>
          <w:szCs w:val="26"/>
          <w:rtl/>
        </w:rPr>
        <w:t>من مقر واتصالات...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E31F24" w:rsidRPr="00AC6B53">
        <w:rPr>
          <w:rFonts w:asciiTheme="majorBidi" w:hAnsiTheme="majorBidi" w:cstheme="majorBidi"/>
          <w:sz w:val="26"/>
          <w:szCs w:val="26"/>
          <w:rtl/>
        </w:rPr>
        <w:t>الخ</w:t>
      </w:r>
      <w:r w:rsidR="00D56D33">
        <w:rPr>
          <w:rFonts w:asciiTheme="majorBidi" w:hAnsiTheme="majorBidi" w:cstheme="majorBidi"/>
          <w:sz w:val="26"/>
          <w:szCs w:val="26"/>
          <w:rtl/>
        </w:rPr>
        <w:t>) اللازمة لعمل مركز دراسات</w:t>
      </w:r>
      <w:r w:rsidR="007C4762"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7C4762" w:rsidRPr="00AC6B53" w:rsidRDefault="007C4762" w:rsidP="00E31F2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تقديم رؤية وأسلوبية ومنهج العمل في الدراسات.</w:t>
      </w:r>
    </w:p>
    <w:p w:rsidR="007C4762" w:rsidRPr="00AC6B53" w:rsidRDefault="007C4762" w:rsidP="007C4762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مجال الدراسا</w:t>
      </w:r>
      <w:r w:rsidR="00D56D33">
        <w:rPr>
          <w:rFonts w:asciiTheme="majorBidi" w:hAnsiTheme="majorBidi" w:cstheme="majorBidi"/>
          <w:sz w:val="26"/>
          <w:szCs w:val="26"/>
          <w:rtl/>
        </w:rPr>
        <w:t xml:space="preserve">ت أو المجالات التي يهدف المركز </w:t>
      </w:r>
      <w:r w:rsidR="00D56D33">
        <w:rPr>
          <w:rFonts w:asciiTheme="majorBidi" w:hAnsiTheme="majorBidi" w:cstheme="majorBidi" w:hint="cs"/>
          <w:sz w:val="26"/>
          <w:szCs w:val="26"/>
          <w:rtl/>
        </w:rPr>
        <w:t>ا</w:t>
      </w:r>
      <w:r w:rsidR="00D56D33">
        <w:rPr>
          <w:rFonts w:asciiTheme="majorBidi" w:hAnsiTheme="majorBidi" w:cstheme="majorBidi"/>
          <w:sz w:val="26"/>
          <w:szCs w:val="26"/>
          <w:rtl/>
        </w:rPr>
        <w:t>لعمل عليها</w:t>
      </w:r>
      <w:r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7C4762" w:rsidRPr="00AC6B53" w:rsidRDefault="00D56D33" w:rsidP="007C4762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</w:rPr>
        <w:t>مصادر التمويل</w:t>
      </w:r>
      <w:r w:rsidR="007C4762"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7C4762" w:rsidRPr="00AC6B53" w:rsidRDefault="007C4762" w:rsidP="00D56D33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الجهات التي يهدف </w:t>
      </w:r>
      <w:r w:rsidR="00D56D33">
        <w:rPr>
          <w:rFonts w:asciiTheme="majorBidi" w:hAnsiTheme="majorBidi" w:cstheme="majorBidi" w:hint="cs"/>
          <w:sz w:val="26"/>
          <w:szCs w:val="26"/>
          <w:rtl/>
        </w:rPr>
        <w:t>ا</w:t>
      </w:r>
      <w:r w:rsidRPr="00AC6B53">
        <w:rPr>
          <w:rFonts w:asciiTheme="majorBidi" w:hAnsiTheme="majorBidi" w:cstheme="majorBidi"/>
          <w:sz w:val="26"/>
          <w:szCs w:val="26"/>
          <w:rtl/>
        </w:rPr>
        <w:t>لتعامل معها.</w:t>
      </w:r>
    </w:p>
    <w:p w:rsidR="00F321EF" w:rsidRPr="00AC6B53" w:rsidRDefault="00205D85" w:rsidP="005B1CAC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لا يحق لأي جهة دينية أو طائفية أو حزبية أو تعمل وفق اتجاهات دينية أو حزبية، لا يحق لها الترخيص لمركز دراسات وأبحاث</w:t>
      </w:r>
      <w:r w:rsidR="00350837" w:rsidRPr="00AC6B53">
        <w:rPr>
          <w:rFonts w:asciiTheme="majorBidi" w:hAnsiTheme="majorBidi" w:cstheme="majorBidi"/>
          <w:sz w:val="26"/>
          <w:szCs w:val="26"/>
          <w:rtl/>
        </w:rPr>
        <w:t xml:space="preserve"> بأي شكل من الأشكال</w:t>
      </w:r>
      <w:r w:rsidR="006654A7" w:rsidRPr="00AC6B53">
        <w:rPr>
          <w:rFonts w:asciiTheme="majorBidi" w:hAnsiTheme="majorBidi" w:cstheme="majorBidi"/>
          <w:sz w:val="26"/>
          <w:szCs w:val="26"/>
          <w:rtl/>
        </w:rPr>
        <w:t>، وليس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ت</w:t>
      </w:r>
      <w:r w:rsidR="006654A7" w:rsidRPr="00AC6B53">
        <w:rPr>
          <w:rFonts w:asciiTheme="majorBidi" w:hAnsiTheme="majorBidi" w:cstheme="majorBidi"/>
          <w:sz w:val="26"/>
          <w:szCs w:val="26"/>
          <w:rtl/>
        </w:rPr>
        <w:t xml:space="preserve"> ال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وزارة</w:t>
      </w:r>
      <w:r w:rsidR="005B1CAC">
        <w:rPr>
          <w:rFonts w:asciiTheme="majorBidi" w:hAnsiTheme="majorBidi" w:cstheme="majorBidi"/>
          <w:sz w:val="26"/>
          <w:szCs w:val="26"/>
          <w:rtl/>
        </w:rPr>
        <w:t xml:space="preserve"> مخول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 xml:space="preserve">ة </w:t>
      </w:r>
      <w:r w:rsidR="006654A7" w:rsidRPr="00AC6B53">
        <w:rPr>
          <w:rFonts w:asciiTheme="majorBidi" w:hAnsiTheme="majorBidi" w:cstheme="majorBidi"/>
          <w:sz w:val="26"/>
          <w:szCs w:val="26"/>
          <w:rtl/>
        </w:rPr>
        <w:t>للترخيص لمراكز الدراسات التابعة للأحزاب فذلك يتعلق بقانون الأحزاب والمسؤولين عن تنفيذه</w:t>
      </w:r>
      <w:r w:rsidR="00E63CCB"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810150" w:rsidRPr="00AC6B53" w:rsidRDefault="00810150" w:rsidP="007E5EC7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تقديم السيرة الذاتية لصاحب المركز </w:t>
      </w:r>
      <w:r w:rsidR="00795820" w:rsidRPr="00AC6B53">
        <w:rPr>
          <w:rFonts w:asciiTheme="majorBidi" w:hAnsiTheme="majorBidi" w:cstheme="majorBidi" w:hint="cs"/>
          <w:sz w:val="26"/>
          <w:szCs w:val="26"/>
          <w:rtl/>
        </w:rPr>
        <w:t>وأعضاء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مجلس الإدارة</w:t>
      </w:r>
      <w:r w:rsidR="004D420C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4D420C">
        <w:rPr>
          <w:rFonts w:ascii="Simplified Arabic" w:hAnsi="Simplified Arabic" w:cs="Simplified Arabic" w:hint="cs"/>
          <w:sz w:val="26"/>
          <w:szCs w:val="26"/>
          <w:rtl/>
        </w:rPr>
        <w:t xml:space="preserve">ولا </w:t>
      </w:r>
      <w:r w:rsidR="007E5EC7">
        <w:rPr>
          <w:rFonts w:ascii="Simplified Arabic" w:hAnsi="Simplified Arabic" w:cs="Simplified Arabic" w:hint="cs"/>
          <w:sz w:val="26"/>
          <w:szCs w:val="26"/>
          <w:rtl/>
        </w:rPr>
        <w:t>يحق</w:t>
      </w:r>
      <w:r w:rsidR="004D420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E5EC7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4D420C">
        <w:rPr>
          <w:rFonts w:ascii="Simplified Arabic" w:hAnsi="Simplified Arabic" w:cs="Simplified Arabic" w:hint="cs"/>
          <w:sz w:val="26"/>
          <w:szCs w:val="26"/>
          <w:rtl/>
        </w:rPr>
        <w:t>عضو مجلس الإدارة</w:t>
      </w:r>
      <w:r w:rsidR="007E5EC7">
        <w:rPr>
          <w:rFonts w:ascii="Simplified Arabic" w:hAnsi="Simplified Arabic" w:cs="Simplified Arabic" w:hint="cs"/>
          <w:sz w:val="26"/>
          <w:szCs w:val="26"/>
          <w:rtl/>
        </w:rPr>
        <w:t xml:space="preserve"> أن يكون عضواً في أي </w:t>
      </w:r>
      <w:r w:rsidR="004D420C">
        <w:rPr>
          <w:rFonts w:ascii="Simplified Arabic" w:hAnsi="Simplified Arabic" w:cs="Simplified Arabic" w:hint="cs"/>
          <w:sz w:val="26"/>
          <w:szCs w:val="26"/>
          <w:rtl/>
        </w:rPr>
        <w:t>مركز</w:t>
      </w:r>
      <w:r w:rsidR="007E5EC7">
        <w:rPr>
          <w:rFonts w:ascii="Simplified Arabic" w:hAnsi="Simplified Arabic" w:cs="Simplified Arabic" w:hint="cs"/>
          <w:sz w:val="26"/>
          <w:szCs w:val="26"/>
          <w:rtl/>
        </w:rPr>
        <w:t xml:space="preserve"> آخر</w:t>
      </w:r>
      <w:r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205D85" w:rsidRPr="00AC6B53" w:rsidRDefault="00205D85" w:rsidP="00F321EF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عنوان المركز – الهاتف – الفاكس – البريد الالكتروني</w:t>
      </w:r>
    </w:p>
    <w:p w:rsidR="00684F62" w:rsidRPr="00AC6B53" w:rsidRDefault="00684F62" w:rsidP="00E63CCB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AC6B53">
        <w:rPr>
          <w:rFonts w:asciiTheme="majorBidi" w:hAnsiTheme="majorBidi" w:cstheme="majorBidi"/>
          <w:b/>
          <w:bCs/>
          <w:sz w:val="26"/>
          <w:szCs w:val="26"/>
          <w:rtl/>
        </w:rPr>
        <w:t>يرفق بهذه المستندات التعهدات التالية:</w:t>
      </w:r>
    </w:p>
    <w:p w:rsidR="00684F62" w:rsidRPr="00AC6B53" w:rsidRDefault="00684F62" w:rsidP="00AD4FD8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  <w:rtl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تعهد بتحمل ال</w:t>
      </w:r>
      <w:r w:rsidR="00914A8E" w:rsidRPr="00AC6B53">
        <w:rPr>
          <w:rFonts w:asciiTheme="majorBidi" w:hAnsiTheme="majorBidi" w:cstheme="majorBidi"/>
          <w:sz w:val="26"/>
          <w:szCs w:val="26"/>
          <w:rtl/>
        </w:rPr>
        <w:t>مركز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كامل</w:t>
      </w:r>
      <w:r w:rsidR="005B1CAC">
        <w:rPr>
          <w:rFonts w:asciiTheme="majorBidi" w:hAnsiTheme="majorBidi" w:cstheme="majorBidi"/>
          <w:sz w:val="26"/>
          <w:szCs w:val="26"/>
          <w:rtl/>
        </w:rPr>
        <w:t xml:space="preserve"> المسؤولية التي قد تنش</w:t>
      </w:r>
      <w:r w:rsidR="005B1CAC">
        <w:rPr>
          <w:rFonts w:asciiTheme="majorBidi" w:hAnsiTheme="majorBidi" w:cstheme="majorBidi" w:hint="cs"/>
          <w:sz w:val="26"/>
          <w:szCs w:val="26"/>
          <w:rtl/>
        </w:rPr>
        <w:t>أ</w:t>
      </w:r>
      <w:r w:rsidR="00914A8E" w:rsidRPr="00AC6B53">
        <w:rPr>
          <w:rFonts w:asciiTheme="majorBidi" w:hAnsiTheme="majorBidi" w:cstheme="majorBidi"/>
          <w:sz w:val="26"/>
          <w:szCs w:val="26"/>
          <w:rtl/>
        </w:rPr>
        <w:t xml:space="preserve"> عن عمله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أو عمل أي م</w:t>
      </w:r>
      <w:r w:rsidR="00914A8E" w:rsidRPr="00AC6B53">
        <w:rPr>
          <w:rFonts w:asciiTheme="majorBidi" w:hAnsiTheme="majorBidi" w:cstheme="majorBidi"/>
          <w:sz w:val="26"/>
          <w:szCs w:val="26"/>
          <w:rtl/>
        </w:rPr>
        <w:t>ن موظفيه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وتكون مخالفة </w:t>
      </w:r>
      <w:r w:rsidR="00AD4FD8" w:rsidRPr="00AD4FD8">
        <w:rPr>
          <w:rFonts w:asciiTheme="majorBidi" w:hAnsiTheme="majorBidi" w:cs="Times New Roman"/>
          <w:sz w:val="26"/>
          <w:szCs w:val="26"/>
          <w:rtl/>
        </w:rPr>
        <w:t>لأحكام قانون الإعـلام وأحكام المرسوم التشريعي رقم/23/ لعام 2016 أو القرارات التي تصدرها الوزارة.</w:t>
      </w:r>
    </w:p>
    <w:p w:rsidR="007C4762" w:rsidRPr="00AC6B53" w:rsidRDefault="007C4762" w:rsidP="00D56D33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تعهد بالكشف عن ال</w:t>
      </w:r>
      <w:r w:rsidR="00AD4FD8">
        <w:rPr>
          <w:rFonts w:asciiTheme="majorBidi" w:hAnsiTheme="majorBidi" w:cstheme="majorBidi"/>
          <w:sz w:val="26"/>
          <w:szCs w:val="26"/>
          <w:rtl/>
        </w:rPr>
        <w:t>جهات التي يتعاقد معها المركز (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العربية أو </w:t>
      </w:r>
      <w:r w:rsidR="00795820" w:rsidRPr="00AC6B53">
        <w:rPr>
          <w:rFonts w:asciiTheme="majorBidi" w:hAnsiTheme="majorBidi" w:cstheme="majorBidi" w:hint="cs"/>
          <w:sz w:val="26"/>
          <w:szCs w:val="26"/>
          <w:rtl/>
        </w:rPr>
        <w:t>الأجنبية</w:t>
      </w:r>
      <w:r w:rsidRPr="00AC6B53">
        <w:rPr>
          <w:rFonts w:asciiTheme="majorBidi" w:hAnsiTheme="majorBidi" w:cstheme="majorBidi"/>
          <w:sz w:val="26"/>
          <w:szCs w:val="26"/>
          <w:rtl/>
        </w:rPr>
        <w:t>).</w:t>
      </w:r>
    </w:p>
    <w:p w:rsidR="007C4762" w:rsidRPr="00AC6B53" w:rsidRDefault="007C4762" w:rsidP="007C4762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التعهد بالكشف عن مراكز الدراسات العربية أو الأجنبية التي يتعاون معها.</w:t>
      </w:r>
    </w:p>
    <w:p w:rsidR="007C4762" w:rsidRPr="00AC6B53" w:rsidRDefault="007C4762" w:rsidP="00AD4FD8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التعهد بالتعاون مع </w:t>
      </w:r>
      <w:r w:rsidR="00AD4FD8">
        <w:rPr>
          <w:rFonts w:asciiTheme="majorBidi" w:hAnsiTheme="majorBidi" w:cstheme="majorBidi" w:hint="cs"/>
          <w:sz w:val="26"/>
          <w:szCs w:val="26"/>
          <w:rtl/>
        </w:rPr>
        <w:t>وزارة ال</w:t>
      </w:r>
      <w:r w:rsidR="00D13C60" w:rsidRPr="00AC6B53">
        <w:rPr>
          <w:rFonts w:asciiTheme="majorBidi" w:hAnsiTheme="majorBidi" w:cstheme="majorBidi" w:hint="cs"/>
          <w:sz w:val="26"/>
          <w:szCs w:val="26"/>
          <w:rtl/>
        </w:rPr>
        <w:t>إعلام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في إطار تنظيم عمله.</w:t>
      </w:r>
    </w:p>
    <w:p w:rsidR="007C4762" w:rsidRPr="00AC6B53" w:rsidRDefault="007C4762" w:rsidP="00AD4FD8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التعهد بتزويد ال</w:t>
      </w:r>
      <w:r w:rsidR="00AD4FD8">
        <w:rPr>
          <w:rFonts w:asciiTheme="majorBidi" w:hAnsiTheme="majorBidi" w:cstheme="majorBidi" w:hint="cs"/>
          <w:sz w:val="26"/>
          <w:szCs w:val="26"/>
          <w:rtl/>
        </w:rPr>
        <w:t xml:space="preserve">وزارة </w:t>
      </w:r>
      <w:r w:rsidRPr="00AC6B53">
        <w:rPr>
          <w:rFonts w:asciiTheme="majorBidi" w:hAnsiTheme="majorBidi" w:cstheme="majorBidi"/>
          <w:sz w:val="26"/>
          <w:szCs w:val="26"/>
          <w:rtl/>
        </w:rPr>
        <w:t>بنسخة من الدراسات</w:t>
      </w:r>
      <w:r w:rsidR="00AD4FD8">
        <w:rPr>
          <w:rFonts w:asciiTheme="majorBidi" w:hAnsiTheme="majorBidi" w:cstheme="majorBidi"/>
          <w:sz w:val="26"/>
          <w:szCs w:val="26"/>
          <w:rtl/>
        </w:rPr>
        <w:t xml:space="preserve"> والنشرات التي يصدرها في حينها</w:t>
      </w:r>
      <w:r w:rsidR="00AD4FD8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84F62" w:rsidRDefault="007C4762" w:rsidP="00AD4FD8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التعهد بتقديم تقرير</w:t>
      </w:r>
      <w:r w:rsidR="00C9645F" w:rsidRPr="00AC6B53">
        <w:rPr>
          <w:rFonts w:asciiTheme="majorBidi" w:hAnsiTheme="majorBidi" w:cstheme="majorBidi"/>
          <w:sz w:val="26"/>
          <w:szCs w:val="26"/>
          <w:rtl/>
        </w:rPr>
        <w:t xml:space="preserve"> سنوي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عن أعماله من الدراسات والأبحاث ل</w:t>
      </w:r>
      <w:r w:rsidR="00AD4FD8">
        <w:rPr>
          <w:rFonts w:asciiTheme="majorBidi" w:hAnsiTheme="majorBidi" w:cstheme="majorBidi" w:hint="cs"/>
          <w:sz w:val="26"/>
          <w:szCs w:val="26"/>
          <w:rtl/>
        </w:rPr>
        <w:t>وزارة الإعـلام</w:t>
      </w:r>
      <w:r w:rsidR="00C9645F"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AC6B53" w:rsidRPr="00AC6B53" w:rsidRDefault="00AC6B53" w:rsidP="00AC6B53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التعهد بتحمل المركز مسؤولية صحة البيانات والمعلومات التي يقدمها في إطار الحصول على الترخيص، وفي حال وجود أي معلومة غير </w:t>
      </w:r>
      <w:r w:rsidR="00D13C60">
        <w:rPr>
          <w:rFonts w:ascii="Simplified Arabic" w:hAnsi="Simplified Arabic" w:cs="Simplified Arabic" w:hint="cs"/>
          <w:sz w:val="26"/>
          <w:szCs w:val="26"/>
          <w:rtl/>
        </w:rPr>
        <w:t>صحيحة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أو</w:t>
      </w:r>
      <w:r w:rsidR="00AD4FD8">
        <w:rPr>
          <w:rFonts w:ascii="Simplified Arabic" w:hAnsi="Simplified Arabic" w:cs="Simplified Arabic" w:hint="cs"/>
          <w:sz w:val="26"/>
          <w:szCs w:val="26"/>
          <w:rtl/>
        </w:rPr>
        <w:t xml:space="preserve"> بيان غير صحيح يكون من حق الوزارة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إلغاء ما نتج عن هذه البيانات والمعلومات من ترخيص.</w:t>
      </w:r>
    </w:p>
    <w:p w:rsidR="00AC6B53" w:rsidRPr="00AC6B53" w:rsidRDefault="00AC6B53" w:rsidP="00AC6B53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  <w:rtl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التعهد باحترام القوانين </w:t>
      </w:r>
      <w:r w:rsidR="00816B06" w:rsidRPr="00AC6B53">
        <w:rPr>
          <w:rFonts w:asciiTheme="majorBidi" w:hAnsiTheme="majorBidi" w:cstheme="majorBidi" w:hint="cs"/>
          <w:sz w:val="26"/>
          <w:szCs w:val="26"/>
          <w:rtl/>
        </w:rPr>
        <w:t>والأنظمة</w:t>
      </w:r>
      <w:r w:rsidRPr="00AC6B53">
        <w:rPr>
          <w:rFonts w:asciiTheme="majorBidi" w:hAnsiTheme="majorBidi" w:cstheme="majorBidi"/>
          <w:sz w:val="26"/>
          <w:szCs w:val="26"/>
          <w:rtl/>
        </w:rPr>
        <w:t xml:space="preserve"> السائدة.</w:t>
      </w:r>
    </w:p>
    <w:p w:rsidR="00684F62" w:rsidRPr="00AC6B53" w:rsidRDefault="00684F62" w:rsidP="00C9645F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6"/>
          <w:szCs w:val="26"/>
          <w:rtl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 xml:space="preserve">تعهد بالتصريح عن أي تغيير لاحق يطرأ في البيانات المقدمة بطلب </w:t>
      </w:r>
      <w:r w:rsidR="00C9645F" w:rsidRPr="00AC6B53">
        <w:rPr>
          <w:rFonts w:asciiTheme="majorBidi" w:hAnsiTheme="majorBidi" w:cstheme="majorBidi"/>
          <w:sz w:val="26"/>
          <w:szCs w:val="26"/>
          <w:rtl/>
        </w:rPr>
        <w:t>الترخيص</w:t>
      </w:r>
      <w:r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C9645F" w:rsidRPr="00AC6B53" w:rsidRDefault="001A1123" w:rsidP="00AD4FD8">
      <w:pPr>
        <w:pStyle w:val="a4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6B53">
        <w:rPr>
          <w:rFonts w:asciiTheme="majorBidi" w:hAnsiTheme="majorBidi" w:cstheme="majorBidi"/>
          <w:sz w:val="26"/>
          <w:szCs w:val="26"/>
          <w:rtl/>
        </w:rPr>
        <w:t>طابع مالي + مجهود حربي + إعمار سورية</w:t>
      </w:r>
      <w:r w:rsidR="00AD4FD8">
        <w:rPr>
          <w:rFonts w:asciiTheme="majorBidi" w:hAnsiTheme="majorBidi" w:cstheme="majorBidi" w:hint="cs"/>
          <w:sz w:val="26"/>
          <w:szCs w:val="26"/>
          <w:rtl/>
        </w:rPr>
        <w:t xml:space="preserve"> + طابع الشهيد + </w:t>
      </w:r>
      <w:r w:rsidRPr="00AC6B53">
        <w:rPr>
          <w:rFonts w:asciiTheme="majorBidi" w:hAnsiTheme="majorBidi" w:cstheme="majorBidi"/>
          <w:sz w:val="26"/>
          <w:szCs w:val="26"/>
          <w:rtl/>
        </w:rPr>
        <w:t>صورة عن الهوية الشخصية</w:t>
      </w:r>
      <w:r w:rsidR="00205D85" w:rsidRPr="00AC6B53">
        <w:rPr>
          <w:rFonts w:asciiTheme="majorBidi" w:hAnsiTheme="majorBidi" w:cstheme="majorBidi"/>
          <w:sz w:val="26"/>
          <w:szCs w:val="26"/>
          <w:rtl/>
        </w:rPr>
        <w:t>.</w:t>
      </w:r>
    </w:p>
    <w:p w:rsidR="001454E1" w:rsidRPr="001454E1" w:rsidRDefault="001454E1" w:rsidP="001454E1">
      <w:pPr>
        <w:jc w:val="both"/>
        <w:rPr>
          <w:rFonts w:ascii="Simplified Arabic" w:hAnsi="Simplified Arabic"/>
          <w:rtl/>
        </w:rPr>
      </w:pPr>
    </w:p>
    <w:p w:rsidR="00AC6B53" w:rsidRDefault="00AC6B53" w:rsidP="008033D1">
      <w:pPr>
        <w:rPr>
          <w:rFonts w:asciiTheme="majorBidi" w:hAnsiTheme="majorBidi" w:cstheme="majorBidi"/>
          <w:b/>
          <w:bCs/>
          <w:rtl/>
        </w:rPr>
      </w:pPr>
    </w:p>
    <w:p w:rsidR="00AC6B53" w:rsidRDefault="00AC6B53" w:rsidP="008033D1">
      <w:pPr>
        <w:rPr>
          <w:rFonts w:asciiTheme="majorBidi" w:hAnsiTheme="majorBidi" w:cstheme="majorBidi"/>
          <w:b/>
          <w:bCs/>
          <w:rtl/>
        </w:rPr>
      </w:pPr>
    </w:p>
    <w:p w:rsidR="00AD4FD8" w:rsidRDefault="00AD4FD8" w:rsidP="008033D1">
      <w:pPr>
        <w:ind w:left="2880" w:firstLine="720"/>
        <w:rPr>
          <w:rFonts w:asciiTheme="majorBidi" w:hAnsiTheme="majorBidi" w:cstheme="majorBidi"/>
          <w:b/>
          <w:bCs/>
          <w:rtl/>
        </w:rPr>
      </w:pPr>
    </w:p>
    <w:p w:rsidR="008033D1" w:rsidRDefault="008033D1" w:rsidP="008033D1">
      <w:pPr>
        <w:ind w:left="2880" w:firstLine="7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</w:t>
      </w:r>
      <w:r w:rsidRPr="00CA152F">
        <w:rPr>
          <w:rFonts w:asciiTheme="majorBidi" w:hAnsiTheme="majorBidi" w:cstheme="majorBidi"/>
          <w:b/>
          <w:bCs/>
          <w:rtl/>
        </w:rPr>
        <w:t xml:space="preserve">طلب </w:t>
      </w:r>
      <w:r>
        <w:rPr>
          <w:rFonts w:asciiTheme="majorBidi" w:hAnsiTheme="majorBidi" w:cstheme="majorBidi" w:hint="cs"/>
          <w:b/>
          <w:bCs/>
          <w:rtl/>
        </w:rPr>
        <w:t>ترخيص</w:t>
      </w:r>
    </w:p>
    <w:p w:rsidR="008033D1" w:rsidRDefault="008033D1" w:rsidP="001454E1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</w:t>
      </w:r>
      <w:r w:rsidR="001454E1">
        <w:rPr>
          <w:rFonts w:asciiTheme="majorBidi" w:hAnsiTheme="majorBidi" w:cstheme="majorBidi" w:hint="cs"/>
          <w:b/>
          <w:bCs/>
          <w:rtl/>
        </w:rPr>
        <w:tab/>
      </w:r>
      <w:r w:rsidR="001454E1">
        <w:rPr>
          <w:rFonts w:asciiTheme="majorBidi" w:hAnsiTheme="majorBidi" w:cstheme="majorBidi" w:hint="cs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مراكز دراسات وبحوث</w:t>
      </w:r>
    </w:p>
    <w:p w:rsidR="008033D1" w:rsidRPr="00CE6D48" w:rsidRDefault="008033D1" w:rsidP="008033D1">
      <w:pPr>
        <w:ind w:left="3600" w:firstLine="720"/>
        <w:rPr>
          <w:rFonts w:asciiTheme="majorBidi" w:hAnsiTheme="majorBidi" w:cstheme="majorBidi"/>
          <w:b/>
          <w:bCs/>
        </w:rPr>
      </w:pPr>
    </w:p>
    <w:tbl>
      <w:tblPr>
        <w:tblStyle w:val="a3"/>
        <w:bidiVisual/>
        <w:tblW w:w="11287" w:type="dxa"/>
        <w:tblInd w:w="-702" w:type="dxa"/>
        <w:tblLook w:val="04A0" w:firstRow="1" w:lastRow="0" w:firstColumn="1" w:lastColumn="0" w:noHBand="0" w:noVBand="1"/>
      </w:tblPr>
      <w:tblGrid>
        <w:gridCol w:w="1675"/>
        <w:gridCol w:w="155"/>
        <w:gridCol w:w="1166"/>
        <w:gridCol w:w="13"/>
        <w:gridCol w:w="1082"/>
        <w:gridCol w:w="306"/>
        <w:gridCol w:w="1537"/>
        <w:gridCol w:w="283"/>
        <w:gridCol w:w="1805"/>
        <w:gridCol w:w="180"/>
        <w:gridCol w:w="1417"/>
        <w:gridCol w:w="1668"/>
      </w:tblGrid>
      <w:tr w:rsidR="001454E1" w:rsidRPr="00CE6D48" w:rsidTr="00816B06">
        <w:tc>
          <w:tcPr>
            <w:tcW w:w="1830" w:type="dxa"/>
            <w:gridSpan w:val="2"/>
          </w:tcPr>
          <w:p w:rsidR="001454E1" w:rsidRPr="00CE6D48" w:rsidRDefault="001454E1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المركز</w:t>
            </w:r>
          </w:p>
        </w:tc>
        <w:tc>
          <w:tcPr>
            <w:tcW w:w="2261" w:type="dxa"/>
            <w:gridSpan w:val="3"/>
          </w:tcPr>
          <w:p w:rsidR="001454E1" w:rsidRPr="00CE6D48" w:rsidRDefault="00816B06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صاحب المركز</w:t>
            </w:r>
          </w:p>
        </w:tc>
        <w:tc>
          <w:tcPr>
            <w:tcW w:w="1843" w:type="dxa"/>
            <w:gridSpan w:val="2"/>
          </w:tcPr>
          <w:p w:rsidR="001454E1" w:rsidRPr="00CE6D48" w:rsidRDefault="001454E1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الجنسية (ع.س) أو من في حكمه</w:t>
            </w:r>
          </w:p>
        </w:tc>
        <w:tc>
          <w:tcPr>
            <w:tcW w:w="2088" w:type="dxa"/>
            <w:gridSpan w:val="2"/>
          </w:tcPr>
          <w:p w:rsidR="001454E1" w:rsidRDefault="00816B06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المؤهل العلمي</w:t>
            </w:r>
          </w:p>
        </w:tc>
        <w:tc>
          <w:tcPr>
            <w:tcW w:w="1597" w:type="dxa"/>
            <w:gridSpan w:val="2"/>
          </w:tcPr>
          <w:p w:rsidR="001454E1" w:rsidRPr="00CE6D48" w:rsidRDefault="001454E1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عنوان صاحب المركز</w:t>
            </w:r>
          </w:p>
        </w:tc>
        <w:tc>
          <w:tcPr>
            <w:tcW w:w="1668" w:type="dxa"/>
          </w:tcPr>
          <w:p w:rsidR="001454E1" w:rsidRPr="00CE6D48" w:rsidRDefault="001454E1" w:rsidP="00816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مقر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المركز</w:t>
            </w:r>
          </w:p>
        </w:tc>
      </w:tr>
      <w:tr w:rsidR="001454E1" w:rsidRPr="00CE6D48" w:rsidTr="00816B06">
        <w:tc>
          <w:tcPr>
            <w:tcW w:w="1830" w:type="dxa"/>
            <w:gridSpan w:val="2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1" w:type="dxa"/>
            <w:gridSpan w:val="3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88" w:type="dxa"/>
            <w:gridSpan w:val="2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7" w:type="dxa"/>
            <w:gridSpan w:val="2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8" w:type="dxa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A144F" w:rsidRPr="00CE6D48" w:rsidTr="00B54ADA">
        <w:trPr>
          <w:trHeight w:val="1620"/>
        </w:trPr>
        <w:tc>
          <w:tcPr>
            <w:tcW w:w="1830" w:type="dxa"/>
            <w:gridSpan w:val="2"/>
          </w:tcPr>
          <w:p w:rsidR="009A144F" w:rsidRPr="005A2A54" w:rsidRDefault="009A144F" w:rsidP="005A2A5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الخبرة التي يملكها صاحب المركز</w:t>
            </w:r>
          </w:p>
          <w:p w:rsidR="009A144F" w:rsidRDefault="009A144F" w:rsidP="00327C6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457" w:type="dxa"/>
            <w:gridSpan w:val="10"/>
            <w:vMerge w:val="restart"/>
          </w:tcPr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  <w:p w:rsidR="009A144F" w:rsidRDefault="009A144F" w:rsidP="00327C6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454E1" w:rsidRPr="00CE6D48" w:rsidTr="00E62B8C">
        <w:tc>
          <w:tcPr>
            <w:tcW w:w="1830" w:type="dxa"/>
            <w:gridSpan w:val="2"/>
          </w:tcPr>
          <w:p w:rsidR="001454E1" w:rsidRPr="00CE6D48" w:rsidRDefault="001454E1" w:rsidP="00E63CC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المركز</w:t>
            </w:r>
          </w:p>
        </w:tc>
        <w:tc>
          <w:tcPr>
            <w:tcW w:w="9457" w:type="dxa"/>
            <w:gridSpan w:val="10"/>
            <w:vMerge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454E1" w:rsidRPr="00CE6D48" w:rsidTr="00E62B8C">
        <w:tc>
          <w:tcPr>
            <w:tcW w:w="1830" w:type="dxa"/>
            <w:gridSpan w:val="2"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أرقام الهاتف والفاكس والبريد الالكتروني</w:t>
            </w:r>
          </w:p>
        </w:tc>
        <w:tc>
          <w:tcPr>
            <w:tcW w:w="9457" w:type="dxa"/>
            <w:gridSpan w:val="10"/>
            <w:vMerge/>
          </w:tcPr>
          <w:p w:rsidR="001454E1" w:rsidRPr="00CE6D48" w:rsidRDefault="001454E1" w:rsidP="00327C6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454E1" w:rsidRPr="00CE6D48" w:rsidTr="001454E1">
        <w:tc>
          <w:tcPr>
            <w:tcW w:w="3009" w:type="dxa"/>
            <w:gridSpan w:val="4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278" w:type="dxa"/>
            <w:gridSpan w:val="8"/>
          </w:tcPr>
          <w:p w:rsidR="001454E1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أسماء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أعضاء مجلس الإدارة</w:t>
            </w:r>
          </w:p>
          <w:p w:rsidR="001454E1" w:rsidRPr="00CE6D48" w:rsidRDefault="001454E1" w:rsidP="00327C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454E1" w:rsidTr="001454E1">
        <w:tc>
          <w:tcPr>
            <w:tcW w:w="1675" w:type="dxa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اسم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عضو</w:t>
            </w:r>
          </w:p>
        </w:tc>
        <w:tc>
          <w:tcPr>
            <w:tcW w:w="1321" w:type="dxa"/>
            <w:gridSpan w:val="2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الوالدان</w:t>
            </w:r>
          </w:p>
        </w:tc>
        <w:tc>
          <w:tcPr>
            <w:tcW w:w="1401" w:type="dxa"/>
            <w:gridSpan w:val="3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مكان وتاريخ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</w:t>
            </w: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الولادة</w:t>
            </w:r>
          </w:p>
        </w:tc>
        <w:tc>
          <w:tcPr>
            <w:tcW w:w="1820" w:type="dxa"/>
            <w:gridSpan w:val="2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الجنسية(ع.س) أو من في حكمه</w:t>
            </w:r>
          </w:p>
        </w:tc>
        <w:tc>
          <w:tcPr>
            <w:tcW w:w="1985" w:type="dxa"/>
            <w:gridSpan w:val="2"/>
          </w:tcPr>
          <w:p w:rsidR="001454E1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المؤهل العلمي</w:t>
            </w:r>
          </w:p>
        </w:tc>
        <w:tc>
          <w:tcPr>
            <w:tcW w:w="3085" w:type="dxa"/>
            <w:gridSpan w:val="2"/>
          </w:tcPr>
          <w:p w:rsidR="001454E1" w:rsidRPr="00CE6D48" w:rsidRDefault="001454E1" w:rsidP="001454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العنوان</w:t>
            </w:r>
          </w:p>
        </w:tc>
      </w:tr>
      <w:tr w:rsidR="001454E1" w:rsidTr="001454E1">
        <w:trPr>
          <w:trHeight w:val="375"/>
        </w:trPr>
        <w:tc>
          <w:tcPr>
            <w:tcW w:w="1675" w:type="dxa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321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401" w:type="dxa"/>
            <w:gridSpan w:val="3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820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30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</w:tr>
      <w:tr w:rsidR="001454E1" w:rsidTr="001454E1">
        <w:tc>
          <w:tcPr>
            <w:tcW w:w="1675" w:type="dxa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321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401" w:type="dxa"/>
            <w:gridSpan w:val="3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820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30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</w:tr>
      <w:tr w:rsidR="001454E1" w:rsidTr="001454E1">
        <w:tc>
          <w:tcPr>
            <w:tcW w:w="1675" w:type="dxa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321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401" w:type="dxa"/>
            <w:gridSpan w:val="3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820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30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</w:tr>
      <w:tr w:rsidR="001454E1" w:rsidTr="001454E1">
        <w:tc>
          <w:tcPr>
            <w:tcW w:w="1675" w:type="dxa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321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401" w:type="dxa"/>
            <w:gridSpan w:val="3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820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30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</w:tr>
      <w:tr w:rsidR="001454E1" w:rsidTr="001454E1">
        <w:tc>
          <w:tcPr>
            <w:tcW w:w="1675" w:type="dxa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321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401" w:type="dxa"/>
            <w:gridSpan w:val="3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820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  <w:tc>
          <w:tcPr>
            <w:tcW w:w="3085" w:type="dxa"/>
            <w:gridSpan w:val="2"/>
          </w:tcPr>
          <w:p w:rsidR="001454E1" w:rsidRDefault="001454E1" w:rsidP="00327C6F">
            <w:pPr>
              <w:rPr>
                <w:rtl/>
              </w:rPr>
            </w:pPr>
          </w:p>
        </w:tc>
      </w:tr>
      <w:tr w:rsidR="001454E1" w:rsidTr="00EF693D">
        <w:tc>
          <w:tcPr>
            <w:tcW w:w="11287" w:type="dxa"/>
            <w:gridSpan w:val="12"/>
          </w:tcPr>
          <w:p w:rsidR="001454E1" w:rsidRDefault="001454E1" w:rsidP="00DD47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لمحة مختصرة عن توجهات المركز:</w:t>
            </w:r>
          </w:p>
          <w:p w:rsidR="001454E1" w:rsidRDefault="001454E1" w:rsidP="00DD4784">
            <w:pPr>
              <w:rPr>
                <w:b/>
                <w:bCs/>
                <w:rtl/>
              </w:rPr>
            </w:pPr>
          </w:p>
          <w:p w:rsidR="001454E1" w:rsidRDefault="001454E1" w:rsidP="00DD4784">
            <w:pPr>
              <w:rPr>
                <w:b/>
                <w:bCs/>
                <w:rtl/>
              </w:rPr>
            </w:pPr>
          </w:p>
          <w:p w:rsidR="001454E1" w:rsidRDefault="001454E1" w:rsidP="00DD4784">
            <w:pPr>
              <w:rPr>
                <w:b/>
                <w:bCs/>
                <w:rtl/>
              </w:rPr>
            </w:pPr>
          </w:p>
          <w:p w:rsidR="001454E1" w:rsidRDefault="001454E1" w:rsidP="00DD4784">
            <w:pPr>
              <w:rPr>
                <w:b/>
                <w:bCs/>
                <w:rtl/>
              </w:rPr>
            </w:pPr>
          </w:p>
        </w:tc>
      </w:tr>
    </w:tbl>
    <w:p w:rsidR="007E41C2" w:rsidRDefault="008033D1" w:rsidP="00DD4784">
      <w:pPr>
        <w:rPr>
          <w:b/>
          <w:bCs/>
          <w:rtl/>
        </w:rPr>
      </w:pPr>
      <w:r w:rsidRPr="00CE6D48">
        <w:rPr>
          <w:rFonts w:hint="cs"/>
          <w:b/>
          <w:bCs/>
          <w:rtl/>
        </w:rPr>
        <w:t>التاريخ</w:t>
      </w:r>
      <w:r>
        <w:rPr>
          <w:rFonts w:hint="cs"/>
          <w:b/>
          <w:bCs/>
          <w:rtl/>
        </w:rPr>
        <w:t>:</w:t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DD4784">
        <w:rPr>
          <w:rFonts w:hint="cs"/>
          <w:b/>
          <w:bCs/>
          <w:rtl/>
        </w:rPr>
        <w:tab/>
      </w:r>
      <w:r w:rsidR="00A66B2B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توقيع </w:t>
      </w:r>
      <w:r w:rsidR="00DD4784">
        <w:rPr>
          <w:rFonts w:hint="cs"/>
          <w:b/>
          <w:bCs/>
          <w:rtl/>
        </w:rPr>
        <w:t xml:space="preserve">صاحب </w:t>
      </w:r>
      <w:r w:rsidRPr="00CE6D48">
        <w:rPr>
          <w:rFonts w:hint="cs"/>
          <w:b/>
          <w:bCs/>
          <w:rtl/>
        </w:rPr>
        <w:t>ال</w:t>
      </w:r>
      <w:r w:rsidR="00DD4784">
        <w:rPr>
          <w:rFonts w:hint="cs"/>
          <w:b/>
          <w:bCs/>
          <w:rtl/>
        </w:rPr>
        <w:t>مركز</w:t>
      </w:r>
    </w:p>
    <w:p w:rsidR="002E1673" w:rsidRDefault="002E1673" w:rsidP="007E41C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C4762" w:rsidRDefault="007C4762" w:rsidP="007E41C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E41C2" w:rsidRPr="00134BC4" w:rsidRDefault="007E41C2" w:rsidP="007E41C2">
      <w:pPr>
        <w:jc w:val="center"/>
        <w:rPr>
          <w:rFonts w:ascii="Simplified Arabic" w:hAnsi="Simplified Arabic"/>
          <w:b/>
          <w:bCs/>
          <w:sz w:val="30"/>
          <w:szCs w:val="30"/>
          <w:rtl/>
        </w:rPr>
      </w:pPr>
      <w:r w:rsidRPr="00134BC4">
        <w:rPr>
          <w:rFonts w:ascii="Simplified Arabic" w:hAnsi="Simplified Arabic"/>
          <w:b/>
          <w:bCs/>
          <w:sz w:val="30"/>
          <w:szCs w:val="30"/>
          <w:rtl/>
        </w:rPr>
        <w:t>تعهّـــد خطي</w:t>
      </w:r>
    </w:p>
    <w:p w:rsidR="007E41C2" w:rsidRPr="00134BC4" w:rsidRDefault="007E41C2" w:rsidP="00810150">
      <w:pPr>
        <w:jc w:val="center"/>
        <w:rPr>
          <w:rFonts w:ascii="Simplified Arabic" w:hAnsi="Simplified Arabic"/>
          <w:b/>
          <w:bCs/>
          <w:sz w:val="30"/>
          <w:szCs w:val="30"/>
          <w:rtl/>
        </w:rPr>
      </w:pPr>
      <w:r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من مراكز الدراسات والبحوث </w:t>
      </w:r>
    </w:p>
    <w:p w:rsidR="00914A8E" w:rsidRPr="00134BC4" w:rsidRDefault="00914A8E" w:rsidP="00E63CCB">
      <w:pPr>
        <w:jc w:val="both"/>
        <w:rPr>
          <w:rFonts w:ascii="Simplified Arabic" w:hAnsi="Simplified Arabic"/>
          <w:b/>
          <w:bCs/>
          <w:sz w:val="30"/>
          <w:szCs w:val="30"/>
          <w:rtl/>
        </w:rPr>
      </w:pPr>
    </w:p>
    <w:p w:rsidR="007E41C2" w:rsidRPr="00134BC4" w:rsidRDefault="007E41C2" w:rsidP="00E63CCB">
      <w:pPr>
        <w:jc w:val="both"/>
        <w:rPr>
          <w:rFonts w:ascii="Simplified Arabic" w:hAnsi="Simplified Arabic"/>
          <w:b/>
          <w:bCs/>
          <w:sz w:val="30"/>
          <w:szCs w:val="30"/>
          <w:rtl/>
        </w:rPr>
      </w:pPr>
      <w:r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نحن </w:t>
      </w:r>
      <w:r w:rsidR="00E63CCB" w:rsidRPr="00134BC4">
        <w:rPr>
          <w:rFonts w:ascii="Simplified Arabic" w:hAnsi="Simplified Arabic"/>
          <w:b/>
          <w:bCs/>
          <w:sz w:val="30"/>
          <w:szCs w:val="30"/>
          <w:rtl/>
        </w:rPr>
        <w:t>صاحب مركز</w:t>
      </w:r>
      <w:r w:rsidRPr="00134BC4">
        <w:rPr>
          <w:rFonts w:ascii="Simplified Arabic" w:hAnsi="Simplified Arabic"/>
          <w:b/>
          <w:bCs/>
          <w:sz w:val="30"/>
          <w:szCs w:val="30"/>
          <w:rtl/>
        </w:rPr>
        <w:t>: .........................................</w:t>
      </w:r>
    </w:p>
    <w:p w:rsidR="007E41C2" w:rsidRPr="00134BC4" w:rsidRDefault="007E41C2" w:rsidP="007E41C2">
      <w:pPr>
        <w:jc w:val="both"/>
        <w:rPr>
          <w:rFonts w:ascii="Simplified Arabic" w:hAnsi="Simplified Arabic"/>
          <w:b/>
          <w:bCs/>
          <w:sz w:val="18"/>
          <w:szCs w:val="18"/>
          <w:rtl/>
        </w:rPr>
      </w:pPr>
    </w:p>
    <w:p w:rsidR="007E41C2" w:rsidRPr="00134BC4" w:rsidRDefault="00FE3504" w:rsidP="00686B47">
      <w:pPr>
        <w:jc w:val="both"/>
        <w:rPr>
          <w:rFonts w:ascii="Simplified Arabic" w:hAnsi="Simplified Arabic"/>
          <w:b/>
          <w:bCs/>
          <w:sz w:val="30"/>
          <w:szCs w:val="30"/>
          <w:rtl/>
        </w:rPr>
      </w:pPr>
      <w:r w:rsidRPr="00134BC4">
        <w:rPr>
          <w:rFonts w:ascii="Simplified Arabic" w:hAnsi="Simplified Arabic"/>
          <w:b/>
          <w:bCs/>
          <w:sz w:val="30"/>
          <w:szCs w:val="30"/>
          <w:rtl/>
        </w:rPr>
        <w:t>المرخّص</w:t>
      </w:r>
      <w:r w:rsidR="007E41C2"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 بالقرار </w:t>
      </w:r>
      <w:r w:rsidR="00686B47">
        <w:rPr>
          <w:rFonts w:ascii="Simplified Arabic" w:hAnsi="Simplified Arabic" w:hint="cs"/>
          <w:b/>
          <w:bCs/>
          <w:sz w:val="30"/>
          <w:szCs w:val="30"/>
          <w:rtl/>
        </w:rPr>
        <w:t xml:space="preserve">                  </w:t>
      </w:r>
      <w:r w:rsidR="00E63CCB"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   </w:t>
      </w:r>
      <w:r w:rsidR="007E41C2" w:rsidRPr="00134BC4">
        <w:rPr>
          <w:rFonts w:ascii="Simplified Arabic" w:hAnsi="Simplified Arabic"/>
          <w:b/>
          <w:bCs/>
          <w:sz w:val="30"/>
          <w:szCs w:val="30"/>
          <w:rtl/>
        </w:rPr>
        <w:t>رقم</w:t>
      </w:r>
      <w:r w:rsidR="00E63CCB"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/               /    </w:t>
      </w:r>
      <w:r w:rsidR="007E41C2" w:rsidRPr="00134BC4">
        <w:rPr>
          <w:rFonts w:ascii="Simplified Arabic" w:hAnsi="Simplified Arabic"/>
          <w:b/>
          <w:bCs/>
          <w:sz w:val="30"/>
          <w:szCs w:val="30"/>
          <w:rtl/>
        </w:rPr>
        <w:t xml:space="preserve"> تاريخ:     /    /   </w:t>
      </w:r>
    </w:p>
    <w:p w:rsidR="007E41C2" w:rsidRPr="00134BC4" w:rsidRDefault="007E41C2" w:rsidP="007E41C2">
      <w:pPr>
        <w:jc w:val="both"/>
        <w:rPr>
          <w:rFonts w:ascii="Simplified Arabic" w:hAnsi="Simplified Arabic"/>
          <w:b/>
          <w:bCs/>
          <w:sz w:val="18"/>
          <w:szCs w:val="18"/>
          <w:rtl/>
        </w:rPr>
      </w:pPr>
    </w:p>
    <w:p w:rsidR="007E41C2" w:rsidRPr="00816B06" w:rsidRDefault="007E41C2" w:rsidP="00816B06">
      <w:pPr>
        <w:jc w:val="both"/>
        <w:rPr>
          <w:rFonts w:ascii="Simplified Arabic" w:hAnsi="Simplified Arabic"/>
          <w:b/>
          <w:bCs/>
          <w:sz w:val="30"/>
          <w:szCs w:val="30"/>
          <w:rtl/>
        </w:rPr>
      </w:pPr>
      <w:r w:rsidRPr="00134BC4">
        <w:rPr>
          <w:rFonts w:ascii="Simplified Arabic" w:hAnsi="Simplified Arabic"/>
          <w:b/>
          <w:bCs/>
          <w:sz w:val="30"/>
          <w:szCs w:val="30"/>
          <w:rtl/>
        </w:rPr>
        <w:t>نتعهّـــد بما يلي:</w:t>
      </w:r>
    </w:p>
    <w:p w:rsidR="00134BC4" w:rsidRPr="00134BC4" w:rsidRDefault="00134BC4" w:rsidP="00AD4FD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>بتحمل ال</w:t>
      </w:r>
      <w:r w:rsidR="00D56D33">
        <w:rPr>
          <w:rFonts w:ascii="Simplified Arabic" w:hAnsi="Simplified Arabic" w:cs="Simplified Arabic"/>
          <w:sz w:val="26"/>
          <w:szCs w:val="26"/>
          <w:rtl/>
        </w:rPr>
        <w:t>مركز كامل المسؤولية التي قد تنش</w:t>
      </w:r>
      <w:r w:rsidR="00D56D33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 عن عمله أو عمل أي من موظفيه وتكون مخالفة </w:t>
      </w:r>
      <w:r w:rsidR="00AD4FD8" w:rsidRPr="00AD4FD8">
        <w:rPr>
          <w:rFonts w:ascii="Simplified Arabic" w:hAnsi="Simplified Arabic" w:cs="Simplified Arabic"/>
          <w:sz w:val="26"/>
          <w:szCs w:val="26"/>
          <w:rtl/>
        </w:rPr>
        <w:t>لأحكام قانون الإعـلام وأحكام المرسوم التشريعي رقم/23/ لعام 2016 أو القرارات التي تصدرها الوزارة.</w:t>
      </w:r>
    </w:p>
    <w:p w:rsidR="00134BC4" w:rsidRPr="00134BC4" w:rsidRDefault="00134BC4" w:rsidP="00D56D33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>بالكشف عن ال</w:t>
      </w:r>
      <w:r w:rsidR="00AD4FD8">
        <w:rPr>
          <w:rFonts w:ascii="Simplified Arabic" w:hAnsi="Simplified Arabic" w:cs="Simplified Arabic"/>
          <w:sz w:val="26"/>
          <w:szCs w:val="26"/>
          <w:rtl/>
        </w:rPr>
        <w:t>جهات التي يتعاقد معها المركز، (</w:t>
      </w: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العربية أو </w:t>
      </w:r>
      <w:r w:rsidR="00795820" w:rsidRPr="00134BC4">
        <w:rPr>
          <w:rFonts w:ascii="Simplified Arabic" w:hAnsi="Simplified Arabic" w:cs="Simplified Arabic" w:hint="cs"/>
          <w:sz w:val="26"/>
          <w:szCs w:val="26"/>
          <w:rtl/>
        </w:rPr>
        <w:t>الأجنبية</w:t>
      </w:r>
      <w:bookmarkStart w:id="0" w:name="_GoBack"/>
      <w:bookmarkEnd w:id="0"/>
      <w:r w:rsidRPr="00134BC4">
        <w:rPr>
          <w:rFonts w:ascii="Simplified Arabic" w:hAnsi="Simplified Arabic" w:cs="Simplified Arabic"/>
          <w:sz w:val="26"/>
          <w:szCs w:val="26"/>
          <w:rtl/>
        </w:rPr>
        <w:t>).</w:t>
      </w:r>
    </w:p>
    <w:p w:rsidR="00134BC4" w:rsidRPr="00134BC4" w:rsidRDefault="00134BC4" w:rsidP="00134BC4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>بالكشف عن مراكز الدراسات العربية أو الأجنبية التي يتعاون معها.</w:t>
      </w:r>
    </w:p>
    <w:p w:rsidR="00134BC4" w:rsidRPr="00134BC4" w:rsidRDefault="00134BC4" w:rsidP="00AD4FD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بالتعاون مع </w:t>
      </w:r>
      <w:r w:rsidR="00AD4FD8">
        <w:rPr>
          <w:rFonts w:ascii="Simplified Arabic" w:hAnsi="Simplified Arabic" w:cs="Simplified Arabic" w:hint="cs"/>
          <w:sz w:val="26"/>
          <w:szCs w:val="26"/>
          <w:rtl/>
        </w:rPr>
        <w:t>وزارة ال</w:t>
      </w:r>
      <w:r w:rsidR="00D13C60" w:rsidRPr="00134BC4">
        <w:rPr>
          <w:rFonts w:ascii="Simplified Arabic" w:hAnsi="Simplified Arabic" w:cs="Simplified Arabic" w:hint="cs"/>
          <w:sz w:val="26"/>
          <w:szCs w:val="26"/>
          <w:rtl/>
        </w:rPr>
        <w:t>إعلام</w:t>
      </w: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 في إطار تنظيم عمله.</w:t>
      </w:r>
    </w:p>
    <w:p w:rsidR="00134BC4" w:rsidRPr="00134BC4" w:rsidRDefault="00134BC4" w:rsidP="00AD4FD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بتزويد </w:t>
      </w:r>
      <w:r w:rsidR="00AD4FD8">
        <w:rPr>
          <w:rFonts w:ascii="Simplified Arabic" w:hAnsi="Simplified Arabic" w:cs="Simplified Arabic" w:hint="cs"/>
          <w:sz w:val="26"/>
          <w:szCs w:val="26"/>
          <w:rtl/>
        </w:rPr>
        <w:t xml:space="preserve">الوزارة </w:t>
      </w:r>
      <w:r w:rsidRPr="00134BC4">
        <w:rPr>
          <w:rFonts w:ascii="Simplified Arabic" w:hAnsi="Simplified Arabic" w:cs="Simplified Arabic"/>
          <w:sz w:val="26"/>
          <w:szCs w:val="26"/>
          <w:rtl/>
        </w:rPr>
        <w:t>بنسخة من الدراسات والنشرات التي يصدرها في حينها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134BC4" w:rsidRDefault="00134BC4" w:rsidP="00AD4FD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 xml:space="preserve">بتقديم تقرير سنوي عن أعماله من الدراسات والأبحاث </w:t>
      </w:r>
      <w:r w:rsidR="00AD4FD8">
        <w:rPr>
          <w:rFonts w:ascii="Simplified Arabic" w:hAnsi="Simplified Arabic" w:cs="Simplified Arabic" w:hint="cs"/>
          <w:sz w:val="26"/>
          <w:szCs w:val="26"/>
          <w:rtl/>
        </w:rPr>
        <w:t>لوزارة ا</w:t>
      </w:r>
      <w:r w:rsidRPr="00134BC4">
        <w:rPr>
          <w:rFonts w:ascii="Simplified Arabic" w:hAnsi="Simplified Arabic" w:cs="Simplified Arabic"/>
          <w:sz w:val="26"/>
          <w:szCs w:val="26"/>
          <w:rtl/>
        </w:rPr>
        <w:t>لإعلام.</w:t>
      </w:r>
    </w:p>
    <w:p w:rsidR="00875206" w:rsidRDefault="00875206" w:rsidP="00875206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يتحمل المركز مسؤولية صحة البيانات والمعلومات التي يقدمها في إطار الحصول على الترخيص، وفي حال وجود أي معلومة غير </w:t>
      </w:r>
      <w:r w:rsidR="00D13C60">
        <w:rPr>
          <w:rFonts w:ascii="Simplified Arabic" w:hAnsi="Simplified Arabic" w:cs="Simplified Arabic" w:hint="cs"/>
          <w:sz w:val="26"/>
          <w:szCs w:val="26"/>
          <w:rtl/>
        </w:rPr>
        <w:t>صحيحة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أو</w:t>
      </w:r>
      <w:r w:rsidR="00AD4FD8">
        <w:rPr>
          <w:rFonts w:ascii="Simplified Arabic" w:hAnsi="Simplified Arabic" w:cs="Simplified Arabic" w:hint="cs"/>
          <w:sz w:val="26"/>
          <w:szCs w:val="26"/>
          <w:rtl/>
        </w:rPr>
        <w:t xml:space="preserve"> بيان غير صحيح يكون من حق الوزارة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إلغاء ما نتج عن هذه البيانات والمعلومات من ترخيص.</w:t>
      </w:r>
    </w:p>
    <w:p w:rsidR="00875206" w:rsidRPr="00875206" w:rsidRDefault="00816B06" w:rsidP="00875206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875206">
        <w:rPr>
          <w:rFonts w:ascii="Simplified Arabic" w:hAnsi="Simplified Arabic" w:cs="Simplified Arabic" w:hint="cs"/>
          <w:sz w:val="26"/>
          <w:szCs w:val="26"/>
          <w:rtl/>
        </w:rPr>
        <w:t xml:space="preserve">احترام القوانين </w:t>
      </w:r>
      <w:r>
        <w:rPr>
          <w:rFonts w:ascii="Simplified Arabic" w:hAnsi="Simplified Arabic" w:cs="Simplified Arabic" w:hint="cs"/>
          <w:sz w:val="26"/>
          <w:szCs w:val="26"/>
          <w:rtl/>
        </w:rPr>
        <w:t>والأنظمة</w:t>
      </w:r>
      <w:r w:rsidR="00875206">
        <w:rPr>
          <w:rFonts w:ascii="Simplified Arabic" w:hAnsi="Simplified Arabic" w:cs="Simplified Arabic" w:hint="cs"/>
          <w:sz w:val="26"/>
          <w:szCs w:val="26"/>
          <w:rtl/>
        </w:rPr>
        <w:t xml:space="preserve"> السائدة.</w:t>
      </w:r>
    </w:p>
    <w:p w:rsidR="00810150" w:rsidRPr="00816B06" w:rsidRDefault="00134BC4" w:rsidP="00AD4FD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34BC4">
        <w:rPr>
          <w:rFonts w:ascii="Simplified Arabic" w:hAnsi="Simplified Arabic" w:cs="Simplified Arabic"/>
          <w:sz w:val="26"/>
          <w:szCs w:val="26"/>
          <w:rtl/>
        </w:rPr>
        <w:t>بالتصريح عن أي تغيير لاحق يطرأ في البيانات المقدمة بطلب الترخيص</w:t>
      </w:r>
      <w:r w:rsidRPr="00134BC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E41C2" w:rsidRPr="00134BC4" w:rsidRDefault="007E41C2" w:rsidP="00134BC4">
      <w:pPr>
        <w:ind w:left="360" w:firstLine="360"/>
        <w:jc w:val="center"/>
        <w:rPr>
          <w:rFonts w:ascii="Simplified Arabic" w:hAnsi="Simplified Arabic"/>
        </w:rPr>
      </w:pPr>
      <w:r w:rsidRPr="00134BC4">
        <w:rPr>
          <w:rFonts w:ascii="Simplified Arabic" w:hAnsi="Simplified Arabic"/>
          <w:rtl/>
        </w:rPr>
        <w:t>دمشــق في     /     /  201</w:t>
      </w:r>
    </w:p>
    <w:p w:rsidR="007E41C2" w:rsidRPr="00134BC4" w:rsidRDefault="007E41C2" w:rsidP="007E41C2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95820" w:rsidRPr="00134BC4" w:rsidRDefault="00E63CCB" w:rsidP="00D13C60">
      <w:pPr>
        <w:pStyle w:val="a4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34BC4">
        <w:rPr>
          <w:rFonts w:ascii="Simplified Arabic" w:hAnsi="Simplified Arabic" w:cs="Simplified Arabic"/>
          <w:b/>
          <w:bCs/>
          <w:sz w:val="32"/>
          <w:szCs w:val="32"/>
          <w:rtl/>
        </w:rPr>
        <w:t>توقيع صاحب المركز</w:t>
      </w:r>
    </w:p>
    <w:sectPr w:rsidR="00795820" w:rsidRPr="00134BC4" w:rsidSect="002E1673">
      <w:headerReference w:type="default" r:id="rId9"/>
      <w:pgSz w:w="12240" w:h="15840"/>
      <w:pgMar w:top="851" w:right="1304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39" w:rsidRDefault="007E3039" w:rsidP="008305EE">
      <w:r>
        <w:separator/>
      </w:r>
    </w:p>
  </w:endnote>
  <w:endnote w:type="continuationSeparator" w:id="0">
    <w:p w:rsidR="007E3039" w:rsidRDefault="007E3039" w:rsidP="0083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39" w:rsidRDefault="007E3039" w:rsidP="008305EE">
      <w:r>
        <w:separator/>
      </w:r>
    </w:p>
  </w:footnote>
  <w:footnote w:type="continuationSeparator" w:id="0">
    <w:p w:rsidR="007E3039" w:rsidRDefault="007E3039" w:rsidP="0083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EE" w:rsidRPr="004A318F" w:rsidRDefault="008305EE" w:rsidP="008305EE">
    <w:pPr>
      <w:pStyle w:val="a5"/>
      <w:ind w:left="-341"/>
      <w:rPr>
        <w:rFonts w:ascii="Arial" w:hAnsi="Arial" w:cs="Arial"/>
        <w:b/>
        <w:bCs/>
        <w:sz w:val="32"/>
        <w:szCs w:val="32"/>
        <w:rtl/>
      </w:rPr>
    </w:pPr>
    <w:r w:rsidRPr="004A318F">
      <w:rPr>
        <w:rFonts w:ascii="Arial" w:hAnsi="Arial" w:cs="Arial"/>
        <w:b/>
        <w:bCs/>
        <w:sz w:val="32"/>
        <w:szCs w:val="32"/>
        <w:rtl/>
      </w:rPr>
      <w:t>الجمهورية العربية السورية</w:t>
    </w:r>
  </w:p>
  <w:p w:rsidR="008305EE" w:rsidRPr="004A318F" w:rsidRDefault="008305EE" w:rsidP="008305EE">
    <w:pPr>
      <w:pStyle w:val="a5"/>
      <w:ind w:left="-341"/>
      <w:rPr>
        <w:rFonts w:ascii="Arial" w:hAnsi="Arial" w:cs="Arial"/>
        <w:b/>
        <w:bCs/>
        <w:sz w:val="28"/>
        <w:szCs w:val="28"/>
        <w:rtl/>
      </w:rPr>
    </w:pPr>
    <w:r w:rsidRPr="004A318F">
      <w:rPr>
        <w:rFonts w:ascii="Arial" w:hAnsi="Arial" w:cs="Arial"/>
        <w:b/>
        <w:bCs/>
        <w:sz w:val="28"/>
        <w:szCs w:val="28"/>
        <w:rtl/>
      </w:rPr>
      <w:t xml:space="preserve">    </w:t>
    </w:r>
    <w:r w:rsidRPr="004A318F">
      <w:rPr>
        <w:rFonts w:ascii="Arial" w:hAnsi="Arial" w:cs="Arial" w:hint="cs"/>
        <w:b/>
        <w:bCs/>
        <w:sz w:val="28"/>
        <w:szCs w:val="28"/>
        <w:rtl/>
      </w:rPr>
      <w:t xml:space="preserve"> </w:t>
    </w:r>
    <w:r>
      <w:rPr>
        <w:rFonts w:ascii="Arial" w:hAnsi="Arial" w:cs="Arial" w:hint="cs"/>
        <w:b/>
        <w:bCs/>
        <w:sz w:val="28"/>
        <w:szCs w:val="28"/>
        <w:rtl/>
      </w:rPr>
      <w:t xml:space="preserve"> </w:t>
    </w:r>
    <w:r w:rsidRPr="004A318F">
      <w:rPr>
        <w:rFonts w:ascii="Arial" w:hAnsi="Arial" w:cs="Arial"/>
        <w:b/>
        <w:bCs/>
        <w:sz w:val="28"/>
        <w:szCs w:val="28"/>
        <w:rtl/>
      </w:rPr>
      <w:t>وزارة الإعــلام</w:t>
    </w:r>
  </w:p>
  <w:p w:rsidR="008305EE" w:rsidRPr="004A318F" w:rsidRDefault="008305EE" w:rsidP="008305EE">
    <w:pPr>
      <w:pStyle w:val="a6"/>
      <w:ind w:left="-341"/>
      <w:rPr>
        <w:rFonts w:ascii="Arial" w:hAnsi="Arial" w:cs="Arial"/>
        <w:b/>
        <w:bCs/>
      </w:rPr>
    </w:pPr>
    <w:r w:rsidRPr="004A318F">
      <w:rPr>
        <w:rFonts w:ascii="Arial" w:hAnsi="Arial" w:cs="Arial"/>
        <w:b/>
        <w:bCs/>
        <w:rtl/>
      </w:rPr>
      <w:t xml:space="preserve">  </w:t>
    </w:r>
    <w:r w:rsidRPr="004A318F">
      <w:rPr>
        <w:rFonts w:ascii="Arial" w:hAnsi="Arial" w:cs="Arial" w:hint="cs"/>
        <w:b/>
        <w:bCs/>
        <w:rtl/>
      </w:rPr>
      <w:t xml:space="preserve"> </w:t>
    </w:r>
    <w:r w:rsidRPr="004A318F">
      <w:rPr>
        <w:rFonts w:ascii="Arial" w:hAnsi="Arial" w:cs="Arial"/>
        <w:b/>
        <w:bCs/>
        <w:rtl/>
      </w:rPr>
      <w:t>م</w:t>
    </w:r>
    <w:r w:rsidRPr="004A318F">
      <w:rPr>
        <w:rFonts w:ascii="Arial" w:hAnsi="Arial" w:cs="Arial" w:hint="cs"/>
        <w:b/>
        <w:bCs/>
        <w:rtl/>
      </w:rPr>
      <w:t>ـ</w:t>
    </w:r>
    <w:r w:rsidRPr="004A318F">
      <w:rPr>
        <w:rFonts w:ascii="Arial" w:hAnsi="Arial" w:cs="Arial"/>
        <w:b/>
        <w:bCs/>
        <w:rtl/>
      </w:rPr>
      <w:t>دي</w:t>
    </w:r>
    <w:r w:rsidRPr="004A318F">
      <w:rPr>
        <w:rFonts w:ascii="Arial" w:hAnsi="Arial" w:cs="Arial" w:hint="cs"/>
        <w:b/>
        <w:bCs/>
        <w:rtl/>
      </w:rPr>
      <w:t>ـ</w:t>
    </w:r>
    <w:r w:rsidRPr="004A318F">
      <w:rPr>
        <w:rFonts w:ascii="Arial" w:hAnsi="Arial" w:cs="Arial"/>
        <w:b/>
        <w:bCs/>
        <w:rtl/>
      </w:rPr>
      <w:t>ري</w:t>
    </w:r>
    <w:r w:rsidRPr="004A318F">
      <w:rPr>
        <w:rFonts w:ascii="Arial" w:hAnsi="Arial" w:cs="Arial" w:hint="cs"/>
        <w:b/>
        <w:bCs/>
        <w:rtl/>
      </w:rPr>
      <w:t>ـ</w:t>
    </w:r>
    <w:r w:rsidRPr="004A318F">
      <w:rPr>
        <w:rFonts w:ascii="Arial" w:hAnsi="Arial" w:cs="Arial"/>
        <w:b/>
        <w:bCs/>
        <w:rtl/>
      </w:rPr>
      <w:t>ة التراخي</w:t>
    </w:r>
    <w:r w:rsidRPr="004A318F">
      <w:rPr>
        <w:rFonts w:ascii="Arial" w:hAnsi="Arial" w:cs="Arial" w:hint="cs"/>
        <w:b/>
        <w:bCs/>
        <w:rtl/>
      </w:rPr>
      <w:t>ـ</w:t>
    </w:r>
    <w:r w:rsidRPr="004A318F">
      <w:rPr>
        <w:rFonts w:ascii="Arial" w:hAnsi="Arial" w:cs="Arial"/>
        <w:b/>
        <w:bCs/>
        <w:rtl/>
      </w:rPr>
      <w:t>ص</w:t>
    </w:r>
  </w:p>
  <w:p w:rsidR="008305EE" w:rsidRPr="008305EE" w:rsidRDefault="00830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CB8"/>
    <w:multiLevelType w:val="hybridMultilevel"/>
    <w:tmpl w:val="7BBC59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C58"/>
    <w:multiLevelType w:val="hybridMultilevel"/>
    <w:tmpl w:val="03C8635A"/>
    <w:lvl w:ilvl="0" w:tplc="10863FBC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163CD"/>
    <w:multiLevelType w:val="hybridMultilevel"/>
    <w:tmpl w:val="57AE2692"/>
    <w:lvl w:ilvl="0" w:tplc="109ECDDA">
      <w:start w:val="2"/>
      <w:numFmt w:val="decimal"/>
      <w:lvlText w:val="%1-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B6A83"/>
    <w:multiLevelType w:val="hybridMultilevel"/>
    <w:tmpl w:val="03C8635A"/>
    <w:lvl w:ilvl="0" w:tplc="10863FBC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511EE"/>
    <w:multiLevelType w:val="hybridMultilevel"/>
    <w:tmpl w:val="1CF6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43E64"/>
    <w:multiLevelType w:val="hybridMultilevel"/>
    <w:tmpl w:val="71741320"/>
    <w:lvl w:ilvl="0" w:tplc="D3366DB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6301C"/>
    <w:multiLevelType w:val="hybridMultilevel"/>
    <w:tmpl w:val="D514E92C"/>
    <w:lvl w:ilvl="0" w:tplc="8AE6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C42"/>
    <w:multiLevelType w:val="hybridMultilevel"/>
    <w:tmpl w:val="20E42C76"/>
    <w:lvl w:ilvl="0" w:tplc="25FCA91E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352"/>
    <w:multiLevelType w:val="hybridMultilevel"/>
    <w:tmpl w:val="877C22B2"/>
    <w:lvl w:ilvl="0" w:tplc="999C6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1199"/>
    <w:multiLevelType w:val="hybridMultilevel"/>
    <w:tmpl w:val="9466A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A24FE"/>
    <w:multiLevelType w:val="hybridMultilevel"/>
    <w:tmpl w:val="20E42C76"/>
    <w:lvl w:ilvl="0" w:tplc="25FCA91E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0FD0"/>
    <w:multiLevelType w:val="hybridMultilevel"/>
    <w:tmpl w:val="E5AA501E"/>
    <w:lvl w:ilvl="0" w:tplc="0F661B98">
      <w:start w:val="1"/>
      <w:numFmt w:val="decimal"/>
      <w:lvlText w:val="%1-"/>
      <w:lvlJc w:val="left"/>
      <w:pPr>
        <w:ind w:left="1440" w:hanging="360"/>
      </w:pPr>
      <w:rPr>
        <w:rFonts w:ascii="Simplified Arabic" w:eastAsiaTheme="minorHAnsi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352CAA"/>
    <w:multiLevelType w:val="hybridMultilevel"/>
    <w:tmpl w:val="6840F826"/>
    <w:lvl w:ilvl="0" w:tplc="C7C6AB3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356749"/>
    <w:multiLevelType w:val="hybridMultilevel"/>
    <w:tmpl w:val="20E42C76"/>
    <w:lvl w:ilvl="0" w:tplc="25FCA91E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5E5C"/>
    <w:multiLevelType w:val="hybridMultilevel"/>
    <w:tmpl w:val="2D0699FA"/>
    <w:lvl w:ilvl="0" w:tplc="3BE4F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D1"/>
    <w:rsid w:val="00023C31"/>
    <w:rsid w:val="0004463D"/>
    <w:rsid w:val="00070871"/>
    <w:rsid w:val="00085FD0"/>
    <w:rsid w:val="000A43E7"/>
    <w:rsid w:val="000A5AC6"/>
    <w:rsid w:val="000D3A89"/>
    <w:rsid w:val="00103A1F"/>
    <w:rsid w:val="00134BC4"/>
    <w:rsid w:val="001454E1"/>
    <w:rsid w:val="001648F0"/>
    <w:rsid w:val="001A1123"/>
    <w:rsid w:val="001D5ED5"/>
    <w:rsid w:val="001E1369"/>
    <w:rsid w:val="001F4143"/>
    <w:rsid w:val="00205D85"/>
    <w:rsid w:val="0021004B"/>
    <w:rsid w:val="00225FF8"/>
    <w:rsid w:val="00236FA0"/>
    <w:rsid w:val="00271054"/>
    <w:rsid w:val="002A6B89"/>
    <w:rsid w:val="002C444B"/>
    <w:rsid w:val="002E1673"/>
    <w:rsid w:val="002E7943"/>
    <w:rsid w:val="002F21CC"/>
    <w:rsid w:val="0033340B"/>
    <w:rsid w:val="00340D57"/>
    <w:rsid w:val="003454CF"/>
    <w:rsid w:val="00350837"/>
    <w:rsid w:val="003B7FE4"/>
    <w:rsid w:val="003C3334"/>
    <w:rsid w:val="00463FA4"/>
    <w:rsid w:val="0047045D"/>
    <w:rsid w:val="004A3B86"/>
    <w:rsid w:val="004B7591"/>
    <w:rsid w:val="004D420C"/>
    <w:rsid w:val="005671E4"/>
    <w:rsid w:val="005732D1"/>
    <w:rsid w:val="00592881"/>
    <w:rsid w:val="005A2A54"/>
    <w:rsid w:val="005A4DEB"/>
    <w:rsid w:val="005B1CAC"/>
    <w:rsid w:val="005E30C2"/>
    <w:rsid w:val="00616BFE"/>
    <w:rsid w:val="006262D9"/>
    <w:rsid w:val="00626E40"/>
    <w:rsid w:val="00653017"/>
    <w:rsid w:val="006571D1"/>
    <w:rsid w:val="006654A7"/>
    <w:rsid w:val="00684F62"/>
    <w:rsid w:val="00686B47"/>
    <w:rsid w:val="006D4B5A"/>
    <w:rsid w:val="00735888"/>
    <w:rsid w:val="0077799D"/>
    <w:rsid w:val="00795820"/>
    <w:rsid w:val="007C4762"/>
    <w:rsid w:val="007E3039"/>
    <w:rsid w:val="007E3450"/>
    <w:rsid w:val="007E41C2"/>
    <w:rsid w:val="007E47D3"/>
    <w:rsid w:val="007E5EC7"/>
    <w:rsid w:val="008033D1"/>
    <w:rsid w:val="00810150"/>
    <w:rsid w:val="00811B6B"/>
    <w:rsid w:val="00816B06"/>
    <w:rsid w:val="008204AF"/>
    <w:rsid w:val="008305EE"/>
    <w:rsid w:val="00846FB3"/>
    <w:rsid w:val="00866F31"/>
    <w:rsid w:val="008712F7"/>
    <w:rsid w:val="00875206"/>
    <w:rsid w:val="008A38A6"/>
    <w:rsid w:val="008D4DC1"/>
    <w:rsid w:val="008E74EA"/>
    <w:rsid w:val="00914A8E"/>
    <w:rsid w:val="00914DF8"/>
    <w:rsid w:val="009229BB"/>
    <w:rsid w:val="00940802"/>
    <w:rsid w:val="00950E95"/>
    <w:rsid w:val="00972FFE"/>
    <w:rsid w:val="009919AD"/>
    <w:rsid w:val="009A144F"/>
    <w:rsid w:val="009B2201"/>
    <w:rsid w:val="009B2593"/>
    <w:rsid w:val="00A10A33"/>
    <w:rsid w:val="00A30753"/>
    <w:rsid w:val="00A66B2B"/>
    <w:rsid w:val="00A73E05"/>
    <w:rsid w:val="00A74FF1"/>
    <w:rsid w:val="00A90381"/>
    <w:rsid w:val="00AC6B53"/>
    <w:rsid w:val="00AD4FD8"/>
    <w:rsid w:val="00AD578D"/>
    <w:rsid w:val="00AF6098"/>
    <w:rsid w:val="00B8025E"/>
    <w:rsid w:val="00B95ACD"/>
    <w:rsid w:val="00BB171E"/>
    <w:rsid w:val="00C33E9F"/>
    <w:rsid w:val="00C34826"/>
    <w:rsid w:val="00C83B2E"/>
    <w:rsid w:val="00C9645F"/>
    <w:rsid w:val="00CA538A"/>
    <w:rsid w:val="00CC3356"/>
    <w:rsid w:val="00CF621B"/>
    <w:rsid w:val="00D07AD8"/>
    <w:rsid w:val="00D13C60"/>
    <w:rsid w:val="00D270A3"/>
    <w:rsid w:val="00D56167"/>
    <w:rsid w:val="00D56D33"/>
    <w:rsid w:val="00D623BA"/>
    <w:rsid w:val="00DA4830"/>
    <w:rsid w:val="00DD4784"/>
    <w:rsid w:val="00DD71E0"/>
    <w:rsid w:val="00E3175D"/>
    <w:rsid w:val="00E31F24"/>
    <w:rsid w:val="00E4214C"/>
    <w:rsid w:val="00E425B8"/>
    <w:rsid w:val="00E63CCB"/>
    <w:rsid w:val="00E63CE6"/>
    <w:rsid w:val="00EC63D6"/>
    <w:rsid w:val="00EE2471"/>
    <w:rsid w:val="00EF7402"/>
    <w:rsid w:val="00F2762A"/>
    <w:rsid w:val="00F321EF"/>
    <w:rsid w:val="00FB684C"/>
    <w:rsid w:val="00FE3504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FB684C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8305E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8305EE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7">
    <w:name w:val="footer"/>
    <w:basedOn w:val="a"/>
    <w:link w:val="Char0"/>
    <w:uiPriority w:val="99"/>
    <w:unhideWhenUsed/>
    <w:rsid w:val="008305E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8305EE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1BE9-45EE-4DF5-B8EB-B892B08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GIGABYTE</cp:lastModifiedBy>
  <cp:revision>95</cp:revision>
  <cp:lastPrinted>2016-02-01T09:55:00Z</cp:lastPrinted>
  <dcterms:created xsi:type="dcterms:W3CDTF">2012-04-04T10:07:00Z</dcterms:created>
  <dcterms:modified xsi:type="dcterms:W3CDTF">2016-11-06T11:18:00Z</dcterms:modified>
</cp:coreProperties>
</file>